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0C2D2" w14:textId="450402BB" w:rsidR="000553CE" w:rsidRDefault="000553CE">
      <w:r>
        <w:rPr>
          <w:noProof/>
        </w:rPr>
        <w:drawing>
          <wp:anchor distT="0" distB="0" distL="114300" distR="114300" simplePos="0" relativeHeight="251658240" behindDoc="0" locked="0" layoutInCell="1" allowOverlap="1" wp14:anchorId="1FA2B638" wp14:editId="3585C282">
            <wp:simplePos x="0" y="0"/>
            <wp:positionH relativeFrom="margin">
              <wp:align>center</wp:align>
            </wp:positionH>
            <wp:positionV relativeFrom="paragraph">
              <wp:posOffset>0</wp:posOffset>
            </wp:positionV>
            <wp:extent cx="1514475" cy="742950"/>
            <wp:effectExtent l="0" t="0" r="9525" b="0"/>
            <wp:wrapThrough wrapText="bothSides">
              <wp:wrapPolygon edited="0">
                <wp:start x="0" y="0"/>
                <wp:lineTo x="0" y="21046"/>
                <wp:lineTo x="21464" y="21046"/>
                <wp:lineTo x="2146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742950"/>
                    </a:xfrm>
                    <a:prstGeom prst="rect">
                      <a:avLst/>
                    </a:prstGeom>
                    <a:noFill/>
                  </pic:spPr>
                </pic:pic>
              </a:graphicData>
            </a:graphic>
            <wp14:sizeRelH relativeFrom="page">
              <wp14:pctWidth>0</wp14:pctWidth>
            </wp14:sizeRelH>
            <wp14:sizeRelV relativeFrom="page">
              <wp14:pctHeight>0</wp14:pctHeight>
            </wp14:sizeRelV>
          </wp:anchor>
        </w:drawing>
      </w:r>
    </w:p>
    <w:p w14:paraId="44EB2506" w14:textId="77777777" w:rsidR="000553CE" w:rsidRDefault="000553CE" w:rsidP="000553CE">
      <w:pPr>
        <w:spacing w:after="0" w:line="240" w:lineRule="auto"/>
        <w:jc w:val="center"/>
        <w:rPr>
          <w:rFonts w:ascii="Calibri" w:eastAsia="Calibri" w:hAnsi="Calibri" w:cs="Calibri"/>
          <w:kern w:val="0"/>
          <w:sz w:val="24"/>
          <w:szCs w:val="24"/>
          <w:lang w:eastAsia="en-GB"/>
          <w14:ligatures w14:val="none"/>
        </w:rPr>
      </w:pPr>
    </w:p>
    <w:p w14:paraId="4A07AF4D" w14:textId="77777777" w:rsidR="000553CE" w:rsidRDefault="000553CE" w:rsidP="000553CE">
      <w:pPr>
        <w:spacing w:after="0" w:line="240" w:lineRule="auto"/>
        <w:jc w:val="center"/>
        <w:rPr>
          <w:rFonts w:ascii="Calibri" w:eastAsia="Calibri" w:hAnsi="Calibri" w:cs="Calibri"/>
          <w:kern w:val="0"/>
          <w:sz w:val="24"/>
          <w:szCs w:val="24"/>
          <w:lang w:eastAsia="en-GB"/>
          <w14:ligatures w14:val="none"/>
        </w:rPr>
      </w:pPr>
    </w:p>
    <w:p w14:paraId="089908E0" w14:textId="77777777" w:rsidR="000553CE" w:rsidRDefault="000553CE" w:rsidP="000553CE">
      <w:pPr>
        <w:spacing w:after="0" w:line="240" w:lineRule="auto"/>
        <w:jc w:val="center"/>
        <w:rPr>
          <w:rFonts w:ascii="Calibri" w:eastAsia="Calibri" w:hAnsi="Calibri" w:cs="Calibri"/>
          <w:kern w:val="0"/>
          <w:sz w:val="24"/>
          <w:szCs w:val="24"/>
          <w:lang w:eastAsia="en-GB"/>
          <w14:ligatures w14:val="none"/>
        </w:rPr>
      </w:pPr>
    </w:p>
    <w:p w14:paraId="0C403794" w14:textId="3C409935" w:rsidR="000553CE" w:rsidRPr="000553CE" w:rsidRDefault="000553CE" w:rsidP="000553CE">
      <w:pPr>
        <w:spacing w:after="0" w:line="240" w:lineRule="auto"/>
        <w:jc w:val="center"/>
        <w:rPr>
          <w:rFonts w:ascii="Calibri" w:eastAsia="Calibri" w:hAnsi="Calibri" w:cs="Calibri"/>
          <w:b/>
          <w:bCs/>
          <w:kern w:val="0"/>
          <w:sz w:val="44"/>
          <w:szCs w:val="44"/>
          <w:lang w:eastAsia="en-GB"/>
          <w14:ligatures w14:val="none"/>
        </w:rPr>
      </w:pPr>
      <w:r w:rsidRPr="000553CE">
        <w:rPr>
          <w:rFonts w:ascii="Calibri" w:eastAsia="Calibri" w:hAnsi="Calibri" w:cs="Calibri"/>
          <w:b/>
          <w:bCs/>
          <w:kern w:val="0"/>
          <w:sz w:val="44"/>
          <w:szCs w:val="44"/>
          <w:lang w:eastAsia="en-GB"/>
          <w14:ligatures w14:val="none"/>
        </w:rPr>
        <w:t>MEDICATION FOR FEAR OF FLYING</w:t>
      </w:r>
    </w:p>
    <w:p w14:paraId="6EB05E56" w14:textId="77777777" w:rsidR="000553CE" w:rsidRDefault="000553CE" w:rsidP="000553CE">
      <w:pPr>
        <w:spacing w:after="0" w:line="240" w:lineRule="auto"/>
        <w:jc w:val="center"/>
        <w:rPr>
          <w:rFonts w:ascii="Calibri" w:eastAsia="Calibri" w:hAnsi="Calibri" w:cs="Calibri"/>
          <w:kern w:val="0"/>
          <w:sz w:val="24"/>
          <w:szCs w:val="24"/>
          <w:lang w:eastAsia="en-GB"/>
          <w14:ligatures w14:val="none"/>
        </w:rPr>
      </w:pPr>
    </w:p>
    <w:p w14:paraId="617938B3" w14:textId="23DCF504" w:rsidR="000553CE" w:rsidRPr="000553CE" w:rsidRDefault="000553CE" w:rsidP="000553CE">
      <w:pPr>
        <w:spacing w:after="0" w:line="240" w:lineRule="auto"/>
        <w:jc w:val="center"/>
        <w:rPr>
          <w:rFonts w:ascii="Calibri" w:eastAsia="Calibri" w:hAnsi="Calibri" w:cs="Calibri"/>
          <w:kern w:val="0"/>
          <w:sz w:val="24"/>
          <w:szCs w:val="24"/>
          <w:lang w:eastAsia="en-GB"/>
          <w14:ligatures w14:val="none"/>
        </w:rPr>
      </w:pPr>
      <w:r w:rsidRPr="000553CE">
        <w:rPr>
          <w:rFonts w:ascii="Calibri" w:eastAsia="Calibri" w:hAnsi="Calibri" w:cs="Calibri"/>
          <w:kern w:val="0"/>
          <w:sz w:val="24"/>
          <w:szCs w:val="24"/>
          <w:lang w:eastAsia="en-GB"/>
          <w14:ligatures w14:val="none"/>
        </w:rPr>
        <w:t>The Filey Surgery, Station Avenue, Filey, North Yorkshire, YO14 9AE</w:t>
      </w:r>
    </w:p>
    <w:p w14:paraId="02810312" w14:textId="77777777" w:rsidR="000553CE" w:rsidRPr="000553CE" w:rsidRDefault="000553CE" w:rsidP="000553CE">
      <w:pPr>
        <w:spacing w:after="0" w:line="240" w:lineRule="auto"/>
        <w:jc w:val="center"/>
        <w:rPr>
          <w:rFonts w:ascii="Calibri" w:eastAsia="Calibri" w:hAnsi="Calibri" w:cs="Calibri"/>
          <w:kern w:val="0"/>
          <w:sz w:val="16"/>
          <w:szCs w:val="16"/>
          <w:lang w:eastAsia="en-GB"/>
          <w14:ligatures w14:val="none"/>
        </w:rPr>
      </w:pPr>
    </w:p>
    <w:p w14:paraId="2A5F8D6D" w14:textId="77777777" w:rsidR="000553CE" w:rsidRPr="000553CE" w:rsidRDefault="000553CE" w:rsidP="000553CE">
      <w:pPr>
        <w:spacing w:after="0" w:line="240" w:lineRule="auto"/>
        <w:jc w:val="center"/>
        <w:rPr>
          <w:rFonts w:ascii="Calibri" w:eastAsia="Calibri" w:hAnsi="Calibri" w:cs="Calibri"/>
          <w:kern w:val="0"/>
          <w:sz w:val="24"/>
          <w:szCs w:val="24"/>
          <w:lang w:eastAsia="en-GB"/>
          <w14:ligatures w14:val="none"/>
        </w:rPr>
      </w:pPr>
      <w:r w:rsidRPr="000553CE">
        <w:rPr>
          <w:rFonts w:ascii="Calibri" w:eastAsia="Calibri" w:hAnsi="Calibri" w:cs="Calibri"/>
          <w:kern w:val="0"/>
          <w:sz w:val="24"/>
          <w:szCs w:val="24"/>
          <w:lang w:eastAsia="en-GB"/>
          <w14:ligatures w14:val="none"/>
        </w:rPr>
        <w:t xml:space="preserve">Tel: 01723 515666 </w:t>
      </w:r>
    </w:p>
    <w:p w14:paraId="2EC157CE" w14:textId="77777777" w:rsidR="000553CE" w:rsidRPr="000553CE" w:rsidRDefault="000553CE" w:rsidP="000553CE">
      <w:pPr>
        <w:spacing w:after="0" w:line="240" w:lineRule="auto"/>
        <w:jc w:val="center"/>
        <w:rPr>
          <w:rFonts w:ascii="Calibri" w:eastAsia="Calibri" w:hAnsi="Calibri" w:cs="Calibri"/>
          <w:kern w:val="0"/>
          <w:sz w:val="24"/>
          <w:szCs w:val="24"/>
          <w:lang w:eastAsia="en-GB"/>
          <w14:ligatures w14:val="none"/>
        </w:rPr>
      </w:pPr>
      <w:hyperlink r:id="rId6" w:history="1">
        <w:r w:rsidRPr="000553CE">
          <w:rPr>
            <w:rFonts w:ascii="Calibri" w:eastAsia="Times New Roman" w:hAnsi="Calibri" w:cs="Calibri"/>
            <w:color w:val="0563C1"/>
            <w:kern w:val="28"/>
            <w:sz w:val="24"/>
            <w:szCs w:val="24"/>
            <w:u w:val="single"/>
            <w:lang w:eastAsia="en-GB"/>
            <w14:ligatures w14:val="none"/>
          </w:rPr>
          <w:t>www.fileysurgery.co.uk</w:t>
        </w:r>
      </w:hyperlink>
    </w:p>
    <w:p w14:paraId="4091B9EA" w14:textId="77777777" w:rsidR="000553CE" w:rsidRDefault="000553CE" w:rsidP="000553CE">
      <w:pPr>
        <w:jc w:val="center"/>
      </w:pPr>
    </w:p>
    <w:p w14:paraId="654E10A7" w14:textId="77777777" w:rsidR="000553CE" w:rsidRDefault="000553CE"/>
    <w:p w14:paraId="12656206" w14:textId="77777777" w:rsidR="000553CE" w:rsidRPr="000553CE" w:rsidRDefault="000553CE" w:rsidP="000553CE">
      <w:pPr>
        <w:shd w:val="clear" w:color="auto" w:fill="FFFFFF"/>
        <w:spacing w:after="480" w:line="240" w:lineRule="auto"/>
        <w:textAlignment w:val="baseline"/>
        <w:rPr>
          <w:rFonts w:eastAsia="Times New Roman" w:cstheme="minorHAnsi"/>
          <w:kern w:val="0"/>
          <w:sz w:val="24"/>
          <w:szCs w:val="24"/>
          <w:lang w:eastAsia="en-GB"/>
          <w14:ligatures w14:val="none"/>
        </w:rPr>
      </w:pPr>
      <w:r w:rsidRPr="000553CE">
        <w:rPr>
          <w:rFonts w:eastAsia="Times New Roman" w:cstheme="minorHAnsi"/>
          <w:kern w:val="0"/>
          <w:sz w:val="24"/>
          <w:szCs w:val="24"/>
          <w:lang w:eastAsia="en-GB"/>
          <w14:ligatures w14:val="none"/>
        </w:rPr>
        <w:t>Benzodiazepines (</w:t>
      </w:r>
      <w:proofErr w:type="spellStart"/>
      <w:r w:rsidRPr="000553CE">
        <w:rPr>
          <w:rFonts w:eastAsia="Times New Roman" w:cstheme="minorHAnsi"/>
          <w:kern w:val="0"/>
          <w:sz w:val="24"/>
          <w:szCs w:val="24"/>
          <w:lang w:eastAsia="en-GB"/>
          <w14:ligatures w14:val="none"/>
        </w:rPr>
        <w:t>e.</w:t>
      </w:r>
      <w:proofErr w:type="gramStart"/>
      <w:r w:rsidRPr="000553CE">
        <w:rPr>
          <w:rFonts w:eastAsia="Times New Roman" w:cstheme="minorHAnsi"/>
          <w:kern w:val="0"/>
          <w:sz w:val="24"/>
          <w:szCs w:val="24"/>
          <w:lang w:eastAsia="en-GB"/>
          <w14:ligatures w14:val="none"/>
        </w:rPr>
        <w:t>g.Diazepam</w:t>
      </w:r>
      <w:proofErr w:type="spellEnd"/>
      <w:proofErr w:type="gramEnd"/>
      <w:r w:rsidRPr="000553CE">
        <w:rPr>
          <w:rFonts w:eastAsia="Times New Roman" w:cstheme="minorHAnsi"/>
          <w:kern w:val="0"/>
          <w:sz w:val="24"/>
          <w:szCs w:val="24"/>
          <w:lang w:eastAsia="en-GB"/>
          <w14:ligatures w14:val="none"/>
        </w:rPr>
        <w:t xml:space="preserve">/Lorazepam/Temazepam/Alprazolam/ Clonazepam) are drugs which have been in use since the 1960s for treatment of a wide range of conditions including alcohol withdrawal, agitation and restlessness, anxiety, epilepsy and seizures, neurological disorders. muscle spasms, psychiatric </w:t>
      </w:r>
      <w:proofErr w:type="gramStart"/>
      <w:r w:rsidRPr="000553CE">
        <w:rPr>
          <w:rFonts w:eastAsia="Times New Roman" w:cstheme="minorHAnsi"/>
          <w:kern w:val="0"/>
          <w:sz w:val="24"/>
          <w:szCs w:val="24"/>
          <w:lang w:eastAsia="en-GB"/>
          <w14:ligatures w14:val="none"/>
        </w:rPr>
        <w:t>disorders</w:t>
      </w:r>
      <w:proofErr w:type="gramEnd"/>
      <w:r w:rsidRPr="000553CE">
        <w:rPr>
          <w:rFonts w:eastAsia="Times New Roman" w:cstheme="minorHAnsi"/>
          <w:kern w:val="0"/>
          <w:sz w:val="24"/>
          <w:szCs w:val="24"/>
          <w:lang w:eastAsia="en-GB"/>
          <w14:ligatures w14:val="none"/>
        </w:rPr>
        <w:t xml:space="preserve"> and sleep disturbance.</w:t>
      </w:r>
    </w:p>
    <w:p w14:paraId="566E2EB6" w14:textId="77777777" w:rsidR="000553CE" w:rsidRPr="000553CE" w:rsidRDefault="000553CE" w:rsidP="000553CE">
      <w:pPr>
        <w:shd w:val="clear" w:color="auto" w:fill="FFFFFF"/>
        <w:spacing w:after="480" w:line="240" w:lineRule="auto"/>
        <w:textAlignment w:val="baseline"/>
        <w:rPr>
          <w:rFonts w:eastAsia="Times New Roman" w:cstheme="minorHAnsi"/>
          <w:kern w:val="0"/>
          <w:sz w:val="24"/>
          <w:szCs w:val="24"/>
          <w:lang w:eastAsia="en-GB"/>
          <w14:ligatures w14:val="none"/>
        </w:rPr>
      </w:pPr>
      <w:r w:rsidRPr="000553CE">
        <w:rPr>
          <w:rFonts w:eastAsia="Times New Roman" w:cstheme="minorHAnsi"/>
          <w:kern w:val="0"/>
          <w:sz w:val="24"/>
          <w:szCs w:val="24"/>
          <w:lang w:eastAsia="en-GB"/>
          <w14:ligatures w14:val="none"/>
        </w:rPr>
        <w:t xml:space="preserve">Initial use of benzodiazepines, including the well-known Diazepam also known as ‘Valium’, was enthusiastic and they were hailed as a wonder drug. However, it became increasingly clear that, as well as having short term harmful effects on memory, co-ordination, </w:t>
      </w:r>
      <w:proofErr w:type="gramStart"/>
      <w:r w:rsidRPr="000553CE">
        <w:rPr>
          <w:rFonts w:eastAsia="Times New Roman" w:cstheme="minorHAnsi"/>
          <w:kern w:val="0"/>
          <w:sz w:val="24"/>
          <w:szCs w:val="24"/>
          <w:lang w:eastAsia="en-GB"/>
          <w14:ligatures w14:val="none"/>
        </w:rPr>
        <w:t>concentration</w:t>
      </w:r>
      <w:proofErr w:type="gramEnd"/>
      <w:r w:rsidRPr="000553CE">
        <w:rPr>
          <w:rFonts w:eastAsia="Times New Roman" w:cstheme="minorHAnsi"/>
          <w:kern w:val="0"/>
          <w:sz w:val="24"/>
          <w:szCs w:val="24"/>
          <w:lang w:eastAsia="en-GB"/>
          <w14:ligatures w14:val="none"/>
        </w:rPr>
        <w:t xml:space="preserve"> and reaction times, they were also addictive if used for a long time, with withdrawal leading to fits, hallucinations, agitation and confusion, and further had long-term effects on cognition and balance. Unfortunately, benzodiazepines have also become a widely used drug of abuse since they first came on the market. Because of these reasons the use of benzodiazepines has been a lot more controlled around the world since the 1980-90s, especially in the UK. Diazepam in the UK is a Class C/Schedule IV controlled drug. The following short guide outlines the issues surrounding its use with regards to flying and why the surgery no longer prescribes such medications for this purpose.</w:t>
      </w:r>
    </w:p>
    <w:p w14:paraId="5C02CE3D" w14:textId="77777777" w:rsidR="000553CE" w:rsidRPr="000553CE" w:rsidRDefault="000553CE" w:rsidP="000553CE">
      <w:pPr>
        <w:shd w:val="clear" w:color="auto" w:fill="FFFFFF"/>
        <w:spacing w:after="480" w:line="240" w:lineRule="auto"/>
        <w:textAlignment w:val="baseline"/>
        <w:rPr>
          <w:rFonts w:eastAsia="Times New Roman" w:cstheme="minorHAnsi"/>
          <w:kern w:val="0"/>
          <w:sz w:val="24"/>
          <w:szCs w:val="24"/>
          <w:lang w:eastAsia="en-GB"/>
          <w14:ligatures w14:val="none"/>
        </w:rPr>
      </w:pPr>
      <w:r w:rsidRPr="000553CE">
        <w:rPr>
          <w:rFonts w:eastAsia="Times New Roman" w:cstheme="minorHAnsi"/>
          <w:kern w:val="0"/>
          <w:sz w:val="24"/>
          <w:szCs w:val="24"/>
          <w:lang w:eastAsia="en-GB"/>
          <w14:ligatures w14:val="none"/>
        </w:rPr>
        <w:t xml:space="preserve">People often come to us requesting the doctor or nurse to prescribe diazepam for fear of flying or assist with sleep during flights. Diazepam is a sedative, which means it makes you sleepy and more relaxed. There are </w:t>
      </w:r>
      <w:proofErr w:type="gramStart"/>
      <w:r w:rsidRPr="000553CE">
        <w:rPr>
          <w:rFonts w:eastAsia="Times New Roman" w:cstheme="minorHAnsi"/>
          <w:kern w:val="0"/>
          <w:sz w:val="24"/>
          <w:szCs w:val="24"/>
          <w:lang w:eastAsia="en-GB"/>
          <w14:ligatures w14:val="none"/>
        </w:rPr>
        <w:t>a number of</w:t>
      </w:r>
      <w:proofErr w:type="gramEnd"/>
      <w:r w:rsidRPr="000553CE">
        <w:rPr>
          <w:rFonts w:eastAsia="Times New Roman" w:cstheme="minorHAnsi"/>
          <w:kern w:val="0"/>
          <w:sz w:val="24"/>
          <w:szCs w:val="24"/>
          <w:lang w:eastAsia="en-GB"/>
          <w14:ligatures w14:val="none"/>
        </w:rPr>
        <w:t xml:space="preserve"> very good reasons why prescribing this drug is not recommended.</w:t>
      </w:r>
    </w:p>
    <w:p w14:paraId="72AED6FE" w14:textId="77777777" w:rsidR="000553CE" w:rsidRPr="000553CE" w:rsidRDefault="000553CE" w:rsidP="000553CE">
      <w:pPr>
        <w:numPr>
          <w:ilvl w:val="0"/>
          <w:numId w:val="1"/>
        </w:numPr>
        <w:shd w:val="clear" w:color="auto" w:fill="FFFFFF"/>
        <w:spacing w:after="0" w:line="240" w:lineRule="auto"/>
        <w:ind w:left="870" w:hanging="150"/>
        <w:textAlignment w:val="baseline"/>
        <w:rPr>
          <w:rFonts w:eastAsia="Times New Roman" w:cstheme="minorHAnsi"/>
          <w:kern w:val="0"/>
          <w:sz w:val="24"/>
          <w:szCs w:val="24"/>
          <w:lang w:eastAsia="en-GB"/>
          <w14:ligatures w14:val="none"/>
        </w:rPr>
      </w:pPr>
      <w:r w:rsidRPr="000553CE">
        <w:rPr>
          <w:rFonts w:eastAsia="Times New Roman" w:cstheme="minorHAnsi"/>
          <w:kern w:val="0"/>
          <w:sz w:val="24"/>
          <w:szCs w:val="24"/>
          <w:lang w:eastAsia="en-GB"/>
          <w14:ligatures w14:val="none"/>
        </w:rPr>
        <w:t>According to the prescribing guidelines doctors follow (British National Formulary) diazepam is contraindicated (not allowed) in treating phobic states. It also states that “the use of benzodiazepines to treat short-term ‘mild’ anxiety is inappropriate Your doctor would be taking a significant legal risk by prescribing against these guidelines. They are only licensed short term for a crisis in generalised anxiety. If this is the case, you should be getting proper care and support for your mental health and not going on a flight.</w:t>
      </w:r>
    </w:p>
    <w:p w14:paraId="387AD080" w14:textId="77777777" w:rsidR="000553CE" w:rsidRPr="000553CE" w:rsidRDefault="000553CE" w:rsidP="000553CE">
      <w:pPr>
        <w:numPr>
          <w:ilvl w:val="0"/>
          <w:numId w:val="1"/>
        </w:numPr>
        <w:shd w:val="clear" w:color="auto" w:fill="FFFFFF"/>
        <w:spacing w:after="0" w:line="240" w:lineRule="auto"/>
        <w:ind w:left="870" w:hanging="150"/>
        <w:textAlignment w:val="baseline"/>
        <w:rPr>
          <w:rFonts w:eastAsia="Times New Roman" w:cstheme="minorHAnsi"/>
          <w:kern w:val="0"/>
          <w:sz w:val="24"/>
          <w:szCs w:val="24"/>
          <w:lang w:eastAsia="en-GB"/>
          <w14:ligatures w14:val="none"/>
        </w:rPr>
      </w:pPr>
      <w:r w:rsidRPr="000553CE">
        <w:rPr>
          <w:rFonts w:eastAsia="Times New Roman" w:cstheme="minorHAnsi"/>
          <w:kern w:val="0"/>
          <w:sz w:val="24"/>
          <w:szCs w:val="24"/>
          <w:lang w:eastAsia="en-GB"/>
          <w14:ligatures w14:val="none"/>
        </w:rPr>
        <w:t>NICE guidelines suggest that medication should not be used for mild and self-limiting mental health disorders</w:t>
      </w:r>
      <w:bookmarkStart w:id="0" w:name="_ednref3"/>
      <w:bookmarkEnd w:id="0"/>
      <w:r w:rsidRPr="000553CE">
        <w:rPr>
          <w:rFonts w:eastAsia="Times New Roman" w:cstheme="minorHAnsi"/>
          <w:kern w:val="0"/>
          <w:sz w:val="24"/>
          <w:szCs w:val="24"/>
          <w:lang w:eastAsia="en-GB"/>
          <w14:ligatures w14:val="none"/>
        </w:rPr>
        <w:t xml:space="preserve">. In more significant anxiety related states, benzodiazepines, sedating </w:t>
      </w:r>
      <w:proofErr w:type="gramStart"/>
      <w:r w:rsidRPr="000553CE">
        <w:rPr>
          <w:rFonts w:eastAsia="Times New Roman" w:cstheme="minorHAnsi"/>
          <w:kern w:val="0"/>
          <w:sz w:val="24"/>
          <w:szCs w:val="24"/>
          <w:lang w:eastAsia="en-GB"/>
          <w14:ligatures w14:val="none"/>
        </w:rPr>
        <w:t>antihistamines</w:t>
      </w:r>
      <w:proofErr w:type="gramEnd"/>
      <w:r w:rsidRPr="000553CE">
        <w:rPr>
          <w:rFonts w:eastAsia="Times New Roman" w:cstheme="minorHAnsi"/>
          <w:kern w:val="0"/>
          <w:sz w:val="24"/>
          <w:szCs w:val="24"/>
          <w:lang w:eastAsia="en-GB"/>
          <w14:ligatures w14:val="none"/>
        </w:rPr>
        <w:t xml:space="preserve"> or antipsychotics should not be prescribed. Benzodiazepines are only advised for the </w:t>
      </w:r>
      <w:proofErr w:type="gramStart"/>
      <w:r w:rsidRPr="000553CE">
        <w:rPr>
          <w:rFonts w:eastAsia="Times New Roman" w:cstheme="minorHAnsi"/>
          <w:kern w:val="0"/>
          <w:sz w:val="24"/>
          <w:szCs w:val="24"/>
          <w:lang w:eastAsia="en-GB"/>
          <w14:ligatures w14:val="none"/>
        </w:rPr>
        <w:t>short term</w:t>
      </w:r>
      <w:proofErr w:type="gramEnd"/>
      <w:r w:rsidRPr="000553CE">
        <w:rPr>
          <w:rFonts w:eastAsia="Times New Roman" w:cstheme="minorHAnsi"/>
          <w:kern w:val="0"/>
          <w:sz w:val="24"/>
          <w:szCs w:val="24"/>
          <w:lang w:eastAsia="en-GB"/>
          <w14:ligatures w14:val="none"/>
        </w:rPr>
        <w:t xml:space="preserve"> use for a crisis in generalised anxiety disorder in which case they are not fit to fly. Fear of flying in isolation is not a generalised anxiety disorder.</w:t>
      </w:r>
    </w:p>
    <w:p w14:paraId="5A9D8CA6" w14:textId="77777777" w:rsidR="000553CE" w:rsidRPr="000553CE" w:rsidRDefault="000553CE" w:rsidP="000553CE">
      <w:pPr>
        <w:numPr>
          <w:ilvl w:val="0"/>
          <w:numId w:val="1"/>
        </w:numPr>
        <w:shd w:val="clear" w:color="auto" w:fill="FFFFFF"/>
        <w:spacing w:after="0" w:line="240" w:lineRule="auto"/>
        <w:ind w:left="870" w:hanging="150"/>
        <w:textAlignment w:val="baseline"/>
        <w:rPr>
          <w:rFonts w:eastAsia="Times New Roman" w:cstheme="minorHAnsi"/>
          <w:kern w:val="0"/>
          <w:sz w:val="24"/>
          <w:szCs w:val="24"/>
          <w:lang w:eastAsia="en-GB"/>
          <w14:ligatures w14:val="none"/>
        </w:rPr>
      </w:pPr>
      <w:r w:rsidRPr="000553CE">
        <w:rPr>
          <w:rFonts w:eastAsia="Times New Roman" w:cstheme="minorHAnsi"/>
          <w:kern w:val="0"/>
          <w:sz w:val="24"/>
          <w:szCs w:val="24"/>
          <w:lang w:eastAsia="en-GB"/>
          <w14:ligatures w14:val="none"/>
        </w:rPr>
        <w:t>Although plane emergencies are a rare occurrence there are concerns about reduced awareness and reaction times for patients taking Diazepam which could pose a significant risk of not being able to react in a manner which could save their life in the event of an emergency on board necessitating evacuation.</w:t>
      </w:r>
    </w:p>
    <w:p w14:paraId="6929A773" w14:textId="77777777" w:rsidR="000553CE" w:rsidRPr="000553CE" w:rsidRDefault="000553CE" w:rsidP="000553CE">
      <w:pPr>
        <w:numPr>
          <w:ilvl w:val="0"/>
          <w:numId w:val="1"/>
        </w:numPr>
        <w:shd w:val="clear" w:color="auto" w:fill="FFFFFF"/>
        <w:spacing w:after="0" w:line="240" w:lineRule="auto"/>
        <w:ind w:left="870" w:hanging="150"/>
        <w:textAlignment w:val="baseline"/>
        <w:rPr>
          <w:rFonts w:eastAsia="Times New Roman" w:cstheme="minorHAnsi"/>
          <w:kern w:val="0"/>
          <w:sz w:val="24"/>
          <w:szCs w:val="24"/>
          <w:lang w:eastAsia="en-GB"/>
          <w14:ligatures w14:val="none"/>
        </w:rPr>
      </w:pPr>
      <w:r w:rsidRPr="000553CE">
        <w:rPr>
          <w:rFonts w:eastAsia="Times New Roman" w:cstheme="minorHAnsi"/>
          <w:kern w:val="0"/>
          <w:sz w:val="24"/>
          <w:szCs w:val="24"/>
          <w:lang w:eastAsia="en-GB"/>
          <w14:ligatures w14:val="none"/>
        </w:rPr>
        <w:lastRenderedPageBreak/>
        <w:t>The use of such sedative drugs can make you fall asleep, however when you do sleep it is an unnatural non-REM sleep. This means you won’t move around as much as during natural sleep. This can cause you to be at an increased risk of developing a blood clot (Deep Vein Thrombosis – DVT) in the leg or even the lungs. Blood clots are very dangerous and can even prove fatal. This risk is even greater if your flight is greater than 4 hours, the amount of time which has been shown to increase the risk of developing DVT whether in an aeroplane or elsewhere.</w:t>
      </w:r>
    </w:p>
    <w:p w14:paraId="7E09DD3C" w14:textId="77777777" w:rsidR="000553CE" w:rsidRPr="000553CE" w:rsidRDefault="000553CE" w:rsidP="000553CE">
      <w:pPr>
        <w:numPr>
          <w:ilvl w:val="0"/>
          <w:numId w:val="1"/>
        </w:numPr>
        <w:shd w:val="clear" w:color="auto" w:fill="FFFFFF"/>
        <w:spacing w:after="0" w:line="240" w:lineRule="auto"/>
        <w:ind w:left="870" w:hanging="150"/>
        <w:textAlignment w:val="baseline"/>
        <w:rPr>
          <w:rFonts w:eastAsia="Times New Roman" w:cstheme="minorHAnsi"/>
          <w:kern w:val="0"/>
          <w:sz w:val="24"/>
          <w:szCs w:val="24"/>
          <w:lang w:eastAsia="en-GB"/>
          <w14:ligatures w14:val="none"/>
        </w:rPr>
      </w:pPr>
      <w:r w:rsidRPr="000553CE">
        <w:rPr>
          <w:rFonts w:eastAsia="Times New Roman" w:cstheme="minorHAnsi"/>
          <w:kern w:val="0"/>
          <w:sz w:val="24"/>
          <w:szCs w:val="24"/>
          <w:lang w:eastAsia="en-GB"/>
          <w14:ligatures w14:val="none"/>
        </w:rPr>
        <w:t>Whilst most people find Diazepam sedating, a small number have paradoxical agitation and aggression. They can also cause disinhibition and lead you to behave in a way that you would not normally which can pose a risk on the plane. This could impact on your safety as well as that of other passengers and could also get you into trouble with the law. A similar effect can be seen with alcohol, which has led to people being removed from flights.</w:t>
      </w:r>
    </w:p>
    <w:p w14:paraId="5B794DAB" w14:textId="77777777" w:rsidR="000553CE" w:rsidRPr="000553CE" w:rsidRDefault="000553CE" w:rsidP="000553CE">
      <w:pPr>
        <w:numPr>
          <w:ilvl w:val="0"/>
          <w:numId w:val="1"/>
        </w:numPr>
        <w:shd w:val="clear" w:color="auto" w:fill="FFFFFF"/>
        <w:spacing w:after="0" w:line="240" w:lineRule="auto"/>
        <w:ind w:left="870" w:hanging="150"/>
        <w:textAlignment w:val="baseline"/>
        <w:rPr>
          <w:rFonts w:eastAsia="Times New Roman" w:cstheme="minorHAnsi"/>
          <w:kern w:val="0"/>
          <w:sz w:val="24"/>
          <w:szCs w:val="24"/>
          <w:lang w:eastAsia="en-GB"/>
          <w14:ligatures w14:val="none"/>
        </w:rPr>
      </w:pPr>
      <w:r w:rsidRPr="000553CE">
        <w:rPr>
          <w:rFonts w:eastAsia="Times New Roman" w:cstheme="minorHAnsi"/>
          <w:kern w:val="0"/>
          <w:sz w:val="24"/>
          <w:szCs w:val="24"/>
          <w:lang w:eastAsia="en-GB"/>
          <w14:ligatures w14:val="none"/>
        </w:rPr>
        <w:t>A study published in 1997 from the Stanford University School of Medicine showed that there is evidence use of Benzodiazepines stops the normal adjustment response that would gradually lessen anxiety over time and therefore perpetuates and may increase anxiety in the long term, especially if used repeatedly.</w:t>
      </w:r>
    </w:p>
    <w:p w14:paraId="57A57129" w14:textId="77777777" w:rsidR="000553CE" w:rsidRPr="000553CE" w:rsidRDefault="000553CE" w:rsidP="000553CE">
      <w:pPr>
        <w:numPr>
          <w:ilvl w:val="0"/>
          <w:numId w:val="1"/>
        </w:numPr>
        <w:shd w:val="clear" w:color="auto" w:fill="FFFFFF"/>
        <w:spacing w:after="0" w:line="240" w:lineRule="auto"/>
        <w:ind w:left="870" w:hanging="150"/>
        <w:textAlignment w:val="baseline"/>
        <w:rPr>
          <w:rFonts w:eastAsia="Times New Roman" w:cstheme="minorHAnsi"/>
          <w:kern w:val="0"/>
          <w:sz w:val="24"/>
          <w:szCs w:val="24"/>
          <w:lang w:eastAsia="en-GB"/>
          <w14:ligatures w14:val="none"/>
        </w:rPr>
      </w:pPr>
      <w:r w:rsidRPr="000553CE">
        <w:rPr>
          <w:rFonts w:eastAsia="Times New Roman" w:cstheme="minorHAnsi"/>
          <w:kern w:val="0"/>
          <w:sz w:val="24"/>
          <w:szCs w:val="24"/>
          <w:lang w:eastAsia="en-GB"/>
          <w14:ligatures w14:val="none"/>
        </w:rPr>
        <w:t xml:space="preserve">Diazepam and similar controlled drugs are illegal in </w:t>
      </w:r>
      <w:proofErr w:type="gramStart"/>
      <w:r w:rsidRPr="000553CE">
        <w:rPr>
          <w:rFonts w:eastAsia="Times New Roman" w:cstheme="minorHAnsi"/>
          <w:kern w:val="0"/>
          <w:sz w:val="24"/>
          <w:szCs w:val="24"/>
          <w:lang w:eastAsia="en-GB"/>
          <w14:ligatures w14:val="none"/>
        </w:rPr>
        <w:t>a number of</w:t>
      </w:r>
      <w:proofErr w:type="gramEnd"/>
      <w:r w:rsidRPr="000553CE">
        <w:rPr>
          <w:rFonts w:eastAsia="Times New Roman" w:cstheme="minorHAnsi"/>
          <w:kern w:val="0"/>
          <w:sz w:val="24"/>
          <w:szCs w:val="24"/>
          <w:lang w:eastAsia="en-GB"/>
          <w14:ligatures w14:val="none"/>
        </w:rPr>
        <w:t xml:space="preserve"> countries. They may be confiscated, or you may find yourself in trouble with the police. The passenger may also need to use a different strategy for the homeward bound journey and/or other legs of the journey.</w:t>
      </w:r>
    </w:p>
    <w:p w14:paraId="00F31C26" w14:textId="77777777" w:rsidR="000553CE" w:rsidRPr="000553CE" w:rsidRDefault="000553CE" w:rsidP="000553CE">
      <w:pPr>
        <w:numPr>
          <w:ilvl w:val="0"/>
          <w:numId w:val="1"/>
        </w:numPr>
        <w:shd w:val="clear" w:color="auto" w:fill="FFFFFF"/>
        <w:spacing w:after="0" w:line="240" w:lineRule="auto"/>
        <w:ind w:left="870" w:hanging="150"/>
        <w:textAlignment w:val="baseline"/>
        <w:rPr>
          <w:rFonts w:eastAsia="Times New Roman" w:cstheme="minorHAnsi"/>
          <w:kern w:val="0"/>
          <w:sz w:val="24"/>
          <w:szCs w:val="24"/>
          <w:lang w:eastAsia="en-GB"/>
          <w14:ligatures w14:val="none"/>
        </w:rPr>
      </w:pPr>
      <w:r w:rsidRPr="000553CE">
        <w:rPr>
          <w:rFonts w:eastAsia="Times New Roman" w:cstheme="minorHAnsi"/>
          <w:kern w:val="0"/>
          <w:sz w:val="24"/>
          <w:szCs w:val="24"/>
          <w:lang w:eastAsia="en-GB"/>
          <w14:ligatures w14:val="none"/>
        </w:rPr>
        <w:t>Diazepam stays in your system for quite a while. If your job requires you to submit to random drug testing, you may fail this having taken diazepam.</w:t>
      </w:r>
    </w:p>
    <w:p w14:paraId="098B80A6" w14:textId="77777777" w:rsidR="000553CE" w:rsidRPr="000553CE" w:rsidRDefault="000553CE" w:rsidP="000553CE">
      <w:pPr>
        <w:numPr>
          <w:ilvl w:val="0"/>
          <w:numId w:val="1"/>
        </w:numPr>
        <w:shd w:val="clear" w:color="auto" w:fill="FFFFFF"/>
        <w:spacing w:after="0" w:line="240" w:lineRule="auto"/>
        <w:ind w:left="870" w:hanging="150"/>
        <w:textAlignment w:val="baseline"/>
        <w:rPr>
          <w:rFonts w:eastAsia="Times New Roman" w:cstheme="minorHAnsi"/>
          <w:kern w:val="0"/>
          <w:sz w:val="24"/>
          <w:szCs w:val="24"/>
          <w:lang w:eastAsia="en-GB"/>
          <w14:ligatures w14:val="none"/>
        </w:rPr>
      </w:pPr>
      <w:r w:rsidRPr="000553CE">
        <w:rPr>
          <w:rFonts w:eastAsia="Times New Roman" w:cstheme="minorHAnsi"/>
          <w:kern w:val="0"/>
          <w:sz w:val="24"/>
          <w:szCs w:val="24"/>
          <w:lang w:eastAsia="en-GB"/>
          <w14:ligatures w14:val="none"/>
        </w:rPr>
        <w:t>It is important to declare all medical conditions and medications you take to your travel insurer. If not, there is a risk of nullifying any insurance policy you may have.</w:t>
      </w:r>
    </w:p>
    <w:p w14:paraId="47D3258A" w14:textId="77777777" w:rsidR="000553CE" w:rsidRPr="000553CE" w:rsidRDefault="000553CE" w:rsidP="000553CE">
      <w:pPr>
        <w:shd w:val="clear" w:color="auto" w:fill="FFFFFF"/>
        <w:spacing w:after="480" w:line="240" w:lineRule="auto"/>
        <w:textAlignment w:val="baseline"/>
        <w:rPr>
          <w:rFonts w:eastAsia="Times New Roman" w:cstheme="minorHAnsi"/>
          <w:kern w:val="0"/>
          <w:sz w:val="24"/>
          <w:szCs w:val="24"/>
          <w:lang w:eastAsia="en-GB"/>
          <w14:ligatures w14:val="none"/>
        </w:rPr>
      </w:pPr>
      <w:r w:rsidRPr="000553CE">
        <w:rPr>
          <w:rFonts w:eastAsia="Times New Roman" w:cstheme="minorHAnsi"/>
          <w:kern w:val="0"/>
          <w:sz w:val="24"/>
          <w:szCs w:val="24"/>
          <w:lang w:eastAsia="en-GB"/>
          <w14:ligatures w14:val="none"/>
        </w:rPr>
        <w:t>Given the above we will no longer be providing Diazepam or similar drugs for flight anxiety and instead suggest the below aviation industry recommended flight anxiety courses.</w:t>
      </w:r>
    </w:p>
    <w:p w14:paraId="0A53FE2F" w14:textId="77777777" w:rsidR="000553CE" w:rsidRPr="000553CE" w:rsidRDefault="000553CE" w:rsidP="000553CE">
      <w:pPr>
        <w:shd w:val="clear" w:color="auto" w:fill="FFFFFF"/>
        <w:spacing w:after="480" w:line="240" w:lineRule="auto"/>
        <w:textAlignment w:val="baseline"/>
        <w:rPr>
          <w:rFonts w:eastAsia="Times New Roman" w:cstheme="minorHAnsi"/>
          <w:kern w:val="0"/>
          <w:sz w:val="24"/>
          <w:szCs w:val="24"/>
          <w:lang w:eastAsia="en-GB"/>
          <w14:ligatures w14:val="none"/>
        </w:rPr>
      </w:pPr>
      <w:r w:rsidRPr="000553CE">
        <w:rPr>
          <w:rFonts w:eastAsia="Times New Roman" w:cstheme="minorHAnsi"/>
          <w:kern w:val="0"/>
          <w:sz w:val="24"/>
          <w:szCs w:val="24"/>
          <w:lang w:eastAsia="en-GB"/>
          <w14:ligatures w14:val="none"/>
        </w:rPr>
        <w:t>Flight anxiety does not come under the remit of General Medical Services as defined in the GP contract and so we are not obliged to prescribe for this.  Patients who still wish to take benzodiazepines for flight anxiety are advised to consult with a private GP or travel clinic.</w:t>
      </w:r>
    </w:p>
    <w:p w14:paraId="534B012D" w14:textId="77777777" w:rsidR="000553CE" w:rsidRPr="000553CE" w:rsidRDefault="000553CE" w:rsidP="000553CE">
      <w:pPr>
        <w:shd w:val="clear" w:color="auto" w:fill="FFFFFF"/>
        <w:spacing w:after="480" w:line="240" w:lineRule="auto"/>
        <w:textAlignment w:val="baseline"/>
        <w:rPr>
          <w:rFonts w:eastAsia="Times New Roman" w:cstheme="minorHAnsi"/>
          <w:kern w:val="0"/>
          <w:sz w:val="24"/>
          <w:szCs w:val="24"/>
          <w:lang w:eastAsia="en-GB"/>
          <w14:ligatures w14:val="none"/>
        </w:rPr>
      </w:pPr>
      <w:r w:rsidRPr="000553CE">
        <w:rPr>
          <w:rFonts w:eastAsia="Times New Roman" w:cstheme="minorHAnsi"/>
          <w:kern w:val="0"/>
          <w:sz w:val="24"/>
          <w:szCs w:val="24"/>
          <w:lang w:eastAsia="en-GB"/>
          <w14:ligatures w14:val="none"/>
        </w:rPr>
        <w:t>For further information:</w:t>
      </w:r>
    </w:p>
    <w:p w14:paraId="7F790CB6" w14:textId="77777777" w:rsidR="000553CE" w:rsidRPr="000553CE" w:rsidRDefault="000553CE" w:rsidP="000553CE">
      <w:pPr>
        <w:numPr>
          <w:ilvl w:val="0"/>
          <w:numId w:val="2"/>
        </w:numPr>
        <w:shd w:val="clear" w:color="auto" w:fill="FFFFFF"/>
        <w:spacing w:after="0" w:line="240" w:lineRule="auto"/>
        <w:ind w:left="870" w:hanging="150"/>
        <w:textAlignment w:val="baseline"/>
        <w:rPr>
          <w:rFonts w:eastAsia="Times New Roman" w:cstheme="minorHAnsi"/>
          <w:color w:val="585858"/>
          <w:kern w:val="0"/>
          <w:sz w:val="24"/>
          <w:szCs w:val="24"/>
          <w:lang w:eastAsia="en-GB"/>
          <w14:ligatures w14:val="none"/>
        </w:rPr>
      </w:pPr>
      <w:hyperlink r:id="rId7" w:history="1">
        <w:r w:rsidRPr="000553CE">
          <w:rPr>
            <w:rFonts w:eastAsia="Times New Roman" w:cstheme="minorHAnsi"/>
            <w:b/>
            <w:bCs/>
            <w:color w:val="9A330D"/>
            <w:kern w:val="0"/>
            <w:sz w:val="24"/>
            <w:szCs w:val="24"/>
            <w:u w:val="single"/>
            <w:bdr w:val="none" w:sz="0" w:space="0" w:color="auto" w:frame="1"/>
            <w:lang w:eastAsia="en-GB"/>
            <w14:ligatures w14:val="none"/>
          </w:rPr>
          <w:t>The Fe</w:t>
        </w:r>
        <w:r w:rsidRPr="000553CE">
          <w:rPr>
            <w:rFonts w:eastAsia="Times New Roman" w:cstheme="minorHAnsi"/>
            <w:b/>
            <w:bCs/>
            <w:color w:val="9A330D"/>
            <w:kern w:val="0"/>
            <w:sz w:val="24"/>
            <w:szCs w:val="24"/>
            <w:u w:val="single"/>
            <w:bdr w:val="none" w:sz="0" w:space="0" w:color="auto" w:frame="1"/>
            <w:lang w:eastAsia="en-GB"/>
            <w14:ligatures w14:val="none"/>
          </w:rPr>
          <w:t>a</w:t>
        </w:r>
        <w:r w:rsidRPr="000553CE">
          <w:rPr>
            <w:rFonts w:eastAsia="Times New Roman" w:cstheme="minorHAnsi"/>
            <w:b/>
            <w:bCs/>
            <w:color w:val="9A330D"/>
            <w:kern w:val="0"/>
            <w:sz w:val="24"/>
            <w:szCs w:val="24"/>
            <w:u w:val="single"/>
            <w:bdr w:val="none" w:sz="0" w:space="0" w:color="auto" w:frame="1"/>
            <w:lang w:eastAsia="en-GB"/>
            <w14:ligatures w14:val="none"/>
          </w:rPr>
          <w:t>r of Flying</w:t>
        </w:r>
      </w:hyperlink>
    </w:p>
    <w:p w14:paraId="61E99B80" w14:textId="77777777" w:rsidR="000553CE" w:rsidRPr="000553CE" w:rsidRDefault="000553CE" w:rsidP="000553CE">
      <w:pPr>
        <w:numPr>
          <w:ilvl w:val="0"/>
          <w:numId w:val="2"/>
        </w:numPr>
        <w:shd w:val="clear" w:color="auto" w:fill="FFFFFF"/>
        <w:spacing w:after="0" w:line="240" w:lineRule="auto"/>
        <w:ind w:left="870" w:hanging="150"/>
        <w:textAlignment w:val="baseline"/>
        <w:rPr>
          <w:rFonts w:eastAsia="Times New Roman" w:cstheme="minorHAnsi"/>
          <w:color w:val="585858"/>
          <w:kern w:val="0"/>
          <w:sz w:val="24"/>
          <w:szCs w:val="24"/>
          <w:lang w:eastAsia="en-GB"/>
          <w14:ligatures w14:val="none"/>
        </w:rPr>
      </w:pPr>
      <w:hyperlink r:id="rId8" w:history="1">
        <w:r w:rsidRPr="000553CE">
          <w:rPr>
            <w:rFonts w:eastAsia="Times New Roman" w:cstheme="minorHAnsi"/>
            <w:b/>
            <w:bCs/>
            <w:color w:val="9A330D"/>
            <w:kern w:val="0"/>
            <w:sz w:val="24"/>
            <w:szCs w:val="24"/>
            <w:u w:val="single"/>
            <w:bdr w:val="none" w:sz="0" w:space="0" w:color="auto" w:frame="1"/>
            <w:lang w:eastAsia="en-GB"/>
            <w14:ligatures w14:val="none"/>
          </w:rPr>
          <w:t>Fearless Flyer</w:t>
        </w:r>
      </w:hyperlink>
    </w:p>
    <w:p w14:paraId="59FF613A" w14:textId="77777777" w:rsidR="000553CE" w:rsidRPr="000553CE" w:rsidRDefault="000553CE" w:rsidP="000553CE">
      <w:pPr>
        <w:numPr>
          <w:ilvl w:val="0"/>
          <w:numId w:val="2"/>
        </w:numPr>
        <w:shd w:val="clear" w:color="auto" w:fill="FFFFFF"/>
        <w:spacing w:after="0" w:line="240" w:lineRule="auto"/>
        <w:ind w:left="870" w:hanging="150"/>
        <w:textAlignment w:val="baseline"/>
        <w:rPr>
          <w:rFonts w:eastAsia="Times New Roman" w:cstheme="minorHAnsi"/>
          <w:color w:val="585858"/>
          <w:kern w:val="0"/>
          <w:sz w:val="24"/>
          <w:szCs w:val="24"/>
          <w:lang w:eastAsia="en-GB"/>
          <w14:ligatures w14:val="none"/>
        </w:rPr>
      </w:pPr>
      <w:hyperlink r:id="rId9" w:history="1">
        <w:r w:rsidRPr="000553CE">
          <w:rPr>
            <w:rFonts w:eastAsia="Times New Roman" w:cstheme="minorHAnsi"/>
            <w:b/>
            <w:bCs/>
            <w:color w:val="9A330D"/>
            <w:kern w:val="0"/>
            <w:sz w:val="24"/>
            <w:szCs w:val="24"/>
            <w:u w:val="single"/>
            <w:bdr w:val="none" w:sz="0" w:space="0" w:color="auto" w:frame="1"/>
            <w:lang w:eastAsia="en-GB"/>
            <w14:ligatures w14:val="none"/>
          </w:rPr>
          <w:t>Flying with Confidence</w:t>
        </w:r>
      </w:hyperlink>
    </w:p>
    <w:p w14:paraId="3541E535" w14:textId="77777777" w:rsidR="000553CE" w:rsidRPr="000553CE" w:rsidRDefault="000553CE" w:rsidP="000553CE">
      <w:pPr>
        <w:numPr>
          <w:ilvl w:val="0"/>
          <w:numId w:val="2"/>
        </w:numPr>
        <w:shd w:val="clear" w:color="auto" w:fill="FFFFFF"/>
        <w:spacing w:after="0" w:line="240" w:lineRule="auto"/>
        <w:ind w:left="870" w:hanging="150"/>
        <w:textAlignment w:val="baseline"/>
        <w:rPr>
          <w:rFonts w:eastAsia="Times New Roman" w:cstheme="minorHAnsi"/>
          <w:color w:val="585858"/>
          <w:kern w:val="0"/>
          <w:sz w:val="24"/>
          <w:szCs w:val="24"/>
          <w:lang w:eastAsia="en-GB"/>
          <w14:ligatures w14:val="none"/>
        </w:rPr>
      </w:pPr>
      <w:hyperlink r:id="rId10" w:history="1">
        <w:r w:rsidRPr="000553CE">
          <w:rPr>
            <w:rFonts w:eastAsia="Times New Roman" w:cstheme="minorHAnsi"/>
            <w:b/>
            <w:bCs/>
            <w:color w:val="9A330D"/>
            <w:kern w:val="0"/>
            <w:sz w:val="24"/>
            <w:szCs w:val="24"/>
            <w:u w:val="single"/>
            <w:bdr w:val="none" w:sz="0" w:space="0" w:color="auto" w:frame="1"/>
            <w:lang w:eastAsia="en-GB"/>
            <w14:ligatures w14:val="none"/>
          </w:rPr>
          <w:t>Flying without Fear</w:t>
        </w:r>
      </w:hyperlink>
    </w:p>
    <w:p w14:paraId="3C02F4C0" w14:textId="77777777" w:rsidR="000553CE" w:rsidRPr="000553CE" w:rsidRDefault="000553CE" w:rsidP="000553CE">
      <w:pPr>
        <w:numPr>
          <w:ilvl w:val="0"/>
          <w:numId w:val="2"/>
        </w:numPr>
        <w:shd w:val="clear" w:color="auto" w:fill="FFFFFF"/>
        <w:spacing w:after="0" w:line="240" w:lineRule="auto"/>
        <w:ind w:left="870" w:hanging="150"/>
        <w:textAlignment w:val="baseline"/>
        <w:rPr>
          <w:rFonts w:eastAsia="Times New Roman" w:cstheme="minorHAnsi"/>
          <w:color w:val="585858"/>
          <w:kern w:val="0"/>
          <w:sz w:val="24"/>
          <w:szCs w:val="24"/>
          <w:lang w:eastAsia="en-GB"/>
          <w14:ligatures w14:val="none"/>
        </w:rPr>
      </w:pPr>
      <w:hyperlink r:id="rId11" w:history="1">
        <w:r w:rsidRPr="000553CE">
          <w:rPr>
            <w:rFonts w:eastAsia="Times New Roman" w:cstheme="minorHAnsi"/>
            <w:b/>
            <w:bCs/>
            <w:color w:val="9A330D"/>
            <w:kern w:val="0"/>
            <w:sz w:val="24"/>
            <w:szCs w:val="24"/>
            <w:u w:val="single"/>
            <w:bdr w:val="none" w:sz="0" w:space="0" w:color="auto" w:frame="1"/>
            <w:lang w:eastAsia="en-GB"/>
            <w14:ligatures w14:val="none"/>
          </w:rPr>
          <w:t>British National Formulary – Diazepam</w:t>
        </w:r>
      </w:hyperlink>
    </w:p>
    <w:p w14:paraId="58744310" w14:textId="77777777" w:rsidR="000553CE" w:rsidRPr="000553CE" w:rsidRDefault="000553CE" w:rsidP="000553CE">
      <w:pPr>
        <w:numPr>
          <w:ilvl w:val="0"/>
          <w:numId w:val="2"/>
        </w:numPr>
        <w:shd w:val="clear" w:color="auto" w:fill="FFFFFF"/>
        <w:spacing w:after="0" w:line="240" w:lineRule="auto"/>
        <w:ind w:left="870" w:hanging="150"/>
        <w:textAlignment w:val="baseline"/>
        <w:rPr>
          <w:rFonts w:eastAsia="Times New Roman" w:cstheme="minorHAnsi"/>
          <w:color w:val="585858"/>
          <w:kern w:val="0"/>
          <w:sz w:val="24"/>
          <w:szCs w:val="24"/>
          <w:lang w:eastAsia="en-GB"/>
          <w14:ligatures w14:val="none"/>
        </w:rPr>
      </w:pPr>
      <w:hyperlink r:id="rId12" w:history="1">
        <w:r w:rsidRPr="000553CE">
          <w:rPr>
            <w:rFonts w:eastAsia="Times New Roman" w:cstheme="minorHAnsi"/>
            <w:b/>
            <w:bCs/>
            <w:color w:val="9A330D"/>
            <w:kern w:val="0"/>
            <w:sz w:val="24"/>
            <w:szCs w:val="24"/>
            <w:u w:val="single"/>
            <w:bdr w:val="none" w:sz="0" w:space="0" w:color="auto" w:frame="1"/>
            <w:lang w:eastAsia="en-GB"/>
            <w14:ligatures w14:val="none"/>
          </w:rPr>
          <w:t>British National Formulary – Hypnotics and anxiolytics</w:t>
        </w:r>
      </w:hyperlink>
    </w:p>
    <w:p w14:paraId="7F3DAA6E" w14:textId="77777777" w:rsidR="000553CE" w:rsidRPr="000553CE" w:rsidRDefault="000553CE" w:rsidP="000553CE">
      <w:pPr>
        <w:numPr>
          <w:ilvl w:val="0"/>
          <w:numId w:val="2"/>
        </w:numPr>
        <w:shd w:val="clear" w:color="auto" w:fill="FFFFFF"/>
        <w:spacing w:after="0" w:line="240" w:lineRule="auto"/>
        <w:ind w:left="870" w:hanging="150"/>
        <w:textAlignment w:val="baseline"/>
        <w:rPr>
          <w:rFonts w:eastAsia="Times New Roman" w:cstheme="minorHAnsi"/>
          <w:color w:val="585858"/>
          <w:kern w:val="0"/>
          <w:sz w:val="24"/>
          <w:szCs w:val="24"/>
          <w:lang w:eastAsia="en-GB"/>
          <w14:ligatures w14:val="none"/>
        </w:rPr>
      </w:pPr>
      <w:hyperlink r:id="rId13" w:history="1">
        <w:r w:rsidRPr="000553CE">
          <w:rPr>
            <w:rFonts w:eastAsia="Times New Roman" w:cstheme="minorHAnsi"/>
            <w:b/>
            <w:bCs/>
            <w:color w:val="9A330D"/>
            <w:kern w:val="0"/>
            <w:sz w:val="24"/>
            <w:szCs w:val="24"/>
            <w:u w:val="single"/>
            <w:bdr w:val="none" w:sz="0" w:space="0" w:color="auto" w:frame="1"/>
            <w:lang w:eastAsia="en-GB"/>
            <w14:ligatures w14:val="none"/>
          </w:rPr>
          <w:t>Generalised anxiety disorder and panic disorder in adults: management. NICE Clinical guideline</w:t>
        </w:r>
      </w:hyperlink>
    </w:p>
    <w:p w14:paraId="7BC03432" w14:textId="77777777" w:rsidR="000553CE" w:rsidRPr="000553CE" w:rsidRDefault="000553CE" w:rsidP="000553CE">
      <w:pPr>
        <w:numPr>
          <w:ilvl w:val="0"/>
          <w:numId w:val="2"/>
        </w:numPr>
        <w:shd w:val="clear" w:color="auto" w:fill="FFFFFF"/>
        <w:spacing w:after="0" w:line="240" w:lineRule="auto"/>
        <w:ind w:left="870" w:hanging="150"/>
        <w:textAlignment w:val="baseline"/>
        <w:rPr>
          <w:rFonts w:eastAsia="Times New Roman" w:cstheme="minorHAnsi"/>
          <w:color w:val="585858"/>
          <w:kern w:val="0"/>
          <w:sz w:val="24"/>
          <w:szCs w:val="24"/>
          <w:lang w:eastAsia="en-GB"/>
          <w14:ligatures w14:val="none"/>
        </w:rPr>
      </w:pPr>
      <w:hyperlink r:id="rId14" w:history="1">
        <w:r w:rsidRPr="000553CE">
          <w:rPr>
            <w:rFonts w:eastAsia="Times New Roman" w:cstheme="minorHAnsi"/>
            <w:b/>
            <w:bCs/>
            <w:color w:val="9A330D"/>
            <w:kern w:val="0"/>
            <w:sz w:val="24"/>
            <w:szCs w:val="24"/>
            <w:u w:val="single"/>
            <w:bdr w:val="none" w:sz="0" w:space="0" w:color="auto" w:frame="1"/>
            <w:lang w:eastAsia="en-GB"/>
            <w14:ligatures w14:val="none"/>
          </w:rPr>
          <w:t>Travel Health Pro; Medicines and Travel; Carrying medication abroad and advice regarding falsified medication</w:t>
        </w:r>
      </w:hyperlink>
    </w:p>
    <w:p w14:paraId="347C4E8B" w14:textId="77777777" w:rsidR="000553CE" w:rsidRPr="000553CE" w:rsidRDefault="000553CE">
      <w:pPr>
        <w:rPr>
          <w:rFonts w:cstheme="minorHAnsi"/>
          <w:sz w:val="24"/>
          <w:szCs w:val="24"/>
        </w:rPr>
      </w:pPr>
    </w:p>
    <w:sectPr w:rsidR="000553CE" w:rsidRPr="000553CE" w:rsidSect="000553CE">
      <w:pgSz w:w="11906" w:h="16838" w:code="9"/>
      <w:pgMar w:top="794" w:right="964" w:bottom="794" w:left="96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86ED0"/>
    <w:multiLevelType w:val="multilevel"/>
    <w:tmpl w:val="EB74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7951D7"/>
    <w:multiLevelType w:val="multilevel"/>
    <w:tmpl w:val="EFB6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96318320">
    <w:abstractNumId w:val="1"/>
  </w:num>
  <w:num w:numId="2" w16cid:durableId="1275481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3CE"/>
    <w:rsid w:val="00055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55F67B"/>
  <w15:chartTrackingRefBased/>
  <w15:docId w15:val="{369371EC-05B7-48DD-81C6-24C8E385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121448">
      <w:bodyDiv w:val="1"/>
      <w:marLeft w:val="0"/>
      <w:marRight w:val="0"/>
      <w:marTop w:val="0"/>
      <w:marBottom w:val="0"/>
      <w:divBdr>
        <w:top w:val="none" w:sz="0" w:space="0" w:color="auto"/>
        <w:left w:val="none" w:sz="0" w:space="0" w:color="auto"/>
        <w:bottom w:val="none" w:sz="0" w:space="0" w:color="auto"/>
        <w:right w:val="none" w:sz="0" w:space="0" w:color="auto"/>
      </w:divBdr>
      <w:divsChild>
        <w:div w:id="527453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arlessflyer.easyjet.com/" TargetMode="External"/><Relationship Id="rId13" Type="http://schemas.openxmlformats.org/officeDocument/2006/relationships/hyperlink" Target="https://www.nice.org.uk/guidance/cg113" TargetMode="External"/><Relationship Id="rId3" Type="http://schemas.openxmlformats.org/officeDocument/2006/relationships/settings" Target="settings.xml"/><Relationship Id="rId7" Type="http://schemas.openxmlformats.org/officeDocument/2006/relationships/hyperlink" Target="https://thefearofflying.com/programs/fly-and-be-calm/" TargetMode="External"/><Relationship Id="rId12" Type="http://schemas.openxmlformats.org/officeDocument/2006/relationships/hyperlink" Target="https://bnf.nice.org.uk/treatment-summary/hypnotics-and-anxiolytic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ileysurgery.co.uk" TargetMode="External"/><Relationship Id="rId11" Type="http://schemas.openxmlformats.org/officeDocument/2006/relationships/hyperlink" Target="https://bnf.nice.org.uk/drug/diazepam.html"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flyingwithoutfear.com/" TargetMode="External"/><Relationship Id="rId4" Type="http://schemas.openxmlformats.org/officeDocument/2006/relationships/webSettings" Target="webSettings.xml"/><Relationship Id="rId9" Type="http://schemas.openxmlformats.org/officeDocument/2006/relationships/hyperlink" Target="https://www.britishairways.com/en-gb/information/travel-assistance/flying-with-confidence" TargetMode="External"/><Relationship Id="rId14" Type="http://schemas.openxmlformats.org/officeDocument/2006/relationships/hyperlink" Target="https://travelhealthpro.org.uk/factsheet/43/medicines-abr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954</Words>
  <Characters>5440</Characters>
  <Application>Microsoft Office Word</Application>
  <DocSecurity>0</DocSecurity>
  <Lines>45</Lines>
  <Paragraphs>12</Paragraphs>
  <ScaleCrop>false</ScaleCrop>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BOWES, Natalie (FILEY SURGERY)</dc:creator>
  <cp:keywords/>
  <dc:description/>
  <cp:lastModifiedBy>BOWES, Natalie (FILEY SURGERY)</cp:lastModifiedBy>
  <cp:revision>1</cp:revision>
  <dcterms:created xsi:type="dcterms:W3CDTF">2024-01-30T12:56:00Z</dcterms:created>
  <dcterms:modified xsi:type="dcterms:W3CDTF">2024-01-30T13:01:00Z</dcterms:modified>
</cp:coreProperties>
</file>